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5A" w:rsidRDefault="00E6735A" w:rsidP="00E6735A">
      <w:r>
        <w:t>An die</w:t>
      </w:r>
    </w:p>
    <w:p w:rsidR="00E6735A" w:rsidRDefault="00E6735A" w:rsidP="00E6735A">
      <w:r>
        <w:fldChar w:fldCharType="begin"/>
      </w:r>
      <w:r>
        <w:instrText xml:space="preserve"> DOCPROPERTY  Company </w:instrText>
      </w:r>
      <w:r>
        <w:fldChar w:fldCharType="separate"/>
      </w:r>
      <w:r w:rsidR="00FE2746">
        <w:t>#Rechtsanwaltskammer#</w:t>
      </w:r>
      <w:r>
        <w:fldChar w:fldCharType="end"/>
      </w:r>
    </w:p>
    <w:p w:rsidR="00E6735A" w:rsidRDefault="00E6735A" w:rsidP="00E6735A">
      <w:r>
        <w:fldChar w:fldCharType="begin"/>
      </w:r>
      <w:r>
        <w:instrText xml:space="preserve"> DOCPROPERTY  _Strasse </w:instrText>
      </w:r>
      <w:r>
        <w:fldChar w:fldCharType="separate"/>
      </w:r>
      <w:r w:rsidR="00FE2746">
        <w:t>#Straße#</w:t>
      </w:r>
      <w:r>
        <w:fldChar w:fldCharType="end"/>
      </w:r>
    </w:p>
    <w:p w:rsidR="00E6735A" w:rsidRDefault="00E6735A" w:rsidP="00E6735A">
      <w:r>
        <w:fldChar w:fldCharType="begin"/>
      </w:r>
      <w:r>
        <w:instrText xml:space="preserve"> DOCPROPERTY  _Adresse </w:instrText>
      </w:r>
      <w:r>
        <w:fldChar w:fldCharType="separate"/>
      </w:r>
      <w:r w:rsidR="00FE2746">
        <w:t>#PLZ# #Adresse#</w:t>
      </w:r>
      <w:r>
        <w:fldChar w:fldCharType="end"/>
      </w:r>
    </w:p>
    <w:p w:rsidR="00E6735A" w:rsidRDefault="00E6735A" w:rsidP="00E6735A"/>
    <w:p w:rsidR="00E6735A" w:rsidRDefault="00CE359A" w:rsidP="00E6735A">
      <w:r>
        <w:t xml:space="preserve">Fax </w:t>
      </w:r>
      <w:r w:rsidR="00E6735A">
        <w:fldChar w:fldCharType="begin"/>
      </w:r>
      <w:r w:rsidR="00E6735A">
        <w:instrText xml:space="preserve"> DOCPROPERTY  _Fax </w:instrText>
      </w:r>
      <w:r w:rsidR="00E6735A">
        <w:fldChar w:fldCharType="separate"/>
      </w:r>
      <w:r w:rsidR="00FE2746">
        <w:t>#FAX#</w:t>
      </w:r>
      <w:r w:rsidR="00E6735A">
        <w:fldChar w:fldCharType="end"/>
      </w:r>
    </w:p>
    <w:p w:rsidR="00E6735A" w:rsidRDefault="00E6735A" w:rsidP="00E6735A"/>
    <w:p w:rsidR="00E6735A" w:rsidRPr="00E6735A" w:rsidRDefault="00E6735A" w:rsidP="00E6735A"/>
    <w:p w:rsidR="000A3F3D" w:rsidRDefault="005340BB" w:rsidP="00F257E2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fldChar w:fldCharType="begin"/>
      </w:r>
      <w:r>
        <w:rPr>
          <w:b/>
          <w:caps/>
          <w:sz w:val="32"/>
          <w:szCs w:val="32"/>
        </w:rPr>
        <w:instrText xml:space="preserve"> DOCPROPERTY  Title </w:instrText>
      </w:r>
      <w:r>
        <w:rPr>
          <w:b/>
          <w:caps/>
          <w:sz w:val="32"/>
          <w:szCs w:val="32"/>
        </w:rPr>
        <w:fldChar w:fldCharType="separate"/>
      </w:r>
      <w:r w:rsidR="00FE2746">
        <w:rPr>
          <w:b/>
          <w:caps/>
          <w:sz w:val="32"/>
          <w:szCs w:val="32"/>
        </w:rPr>
        <w:t>Verzichtserklärung</w:t>
      </w:r>
      <w:r>
        <w:rPr>
          <w:b/>
          <w:caps/>
          <w:sz w:val="32"/>
          <w:szCs w:val="32"/>
        </w:rPr>
        <w:fldChar w:fldCharType="end"/>
      </w:r>
    </w:p>
    <w:p w:rsidR="00E6735A" w:rsidRDefault="00F65890" w:rsidP="00C730D3">
      <w:pPr>
        <w:spacing w:before="120" w:after="360"/>
      </w:pPr>
      <w:r>
        <w:t xml:space="preserve">gemäß § 10a </w:t>
      </w:r>
      <w:proofErr w:type="spellStart"/>
      <w:r>
        <w:t>Abs</w:t>
      </w:r>
      <w:proofErr w:type="spellEnd"/>
      <w:r>
        <w:t xml:space="preserve"> 3 RAO</w:t>
      </w:r>
    </w:p>
    <w:p w:rsidR="00F65890" w:rsidRDefault="00F65890" w:rsidP="00F65890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F65890" w:rsidTr="002F6046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F65890" w:rsidRDefault="00F65890" w:rsidP="002F604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43147">
              <w:rPr>
                <w:b/>
              </w:rPr>
              <w:t>Treuhand Anwalt (Rechtsanwalts-Gesellschaft)</w:t>
            </w:r>
            <w:r>
              <w:rPr>
                <w:b/>
              </w:rPr>
              <w:t xml:space="preserve"> gemäß </w:t>
            </w:r>
            <w:r w:rsidR="0092458C">
              <w:rPr>
                <w:b/>
              </w:rPr>
              <w:t>Punkt</w:t>
            </w:r>
            <w:r>
              <w:rPr>
                <w:b/>
              </w:rPr>
              <w:t xml:space="preserve"> 5.1 (Treuhänder)</w:t>
            </w:r>
          </w:p>
        </w:tc>
      </w:tr>
    </w:tbl>
    <w:p w:rsidR="00F65890" w:rsidRDefault="00F65890" w:rsidP="00F65890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F65890" w:rsidTr="00273EFE">
        <w:trPr>
          <w:trHeight w:val="425"/>
        </w:trPr>
        <w:tc>
          <w:tcPr>
            <w:tcW w:w="3472" w:type="dxa"/>
            <w:vAlign w:val="center"/>
          </w:tcPr>
          <w:p w:rsidR="00F65890" w:rsidRDefault="00F65890" w:rsidP="002F6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Treuhänder </w:t>
            </w:r>
          </w:p>
        </w:tc>
        <w:tc>
          <w:tcPr>
            <w:tcW w:w="6167" w:type="dxa"/>
            <w:vAlign w:val="center"/>
          </w:tcPr>
          <w:p w:rsidR="00F65890" w:rsidRDefault="00F65890" w:rsidP="002F6046">
            <w:pPr>
              <w:pStyle w:val="FormularInhalt"/>
            </w:pPr>
          </w:p>
        </w:tc>
      </w:tr>
      <w:tr w:rsidR="00F65890" w:rsidTr="00273EFE">
        <w:trPr>
          <w:trHeight w:val="425"/>
        </w:trPr>
        <w:tc>
          <w:tcPr>
            <w:tcW w:w="3472" w:type="dxa"/>
            <w:vAlign w:val="center"/>
          </w:tcPr>
          <w:p w:rsidR="00F65890" w:rsidRDefault="00F65890" w:rsidP="002F6046">
            <w:pPr>
              <w:rPr>
                <w:lang w:eastAsia="en-US"/>
              </w:rPr>
            </w:pPr>
            <w:r>
              <w:rPr>
                <w:lang w:eastAsia="en-US"/>
              </w:rPr>
              <w:t>Aktzeichen Treuhänder</w:t>
            </w:r>
          </w:p>
        </w:tc>
        <w:tc>
          <w:tcPr>
            <w:tcW w:w="6167" w:type="dxa"/>
            <w:vAlign w:val="center"/>
          </w:tcPr>
          <w:p w:rsidR="00F65890" w:rsidRDefault="00F65890" w:rsidP="002F6046">
            <w:pPr>
              <w:pStyle w:val="FormularInhalt"/>
            </w:pPr>
          </w:p>
        </w:tc>
      </w:tr>
      <w:tr w:rsidR="00273EFE" w:rsidTr="00273EFE">
        <w:trPr>
          <w:trHeight w:val="425"/>
        </w:trPr>
        <w:tc>
          <w:tcPr>
            <w:tcW w:w="3472" w:type="dxa"/>
            <w:vAlign w:val="center"/>
          </w:tcPr>
          <w:p w:rsidR="00273EFE" w:rsidRDefault="00273EFE" w:rsidP="00746F7E">
            <w:pPr>
              <w:rPr>
                <w:lang w:eastAsia="en-US"/>
              </w:rPr>
            </w:pPr>
            <w:r>
              <w:rPr>
                <w:lang w:eastAsia="en-US"/>
              </w:rPr>
              <w:t>Gebühreneinzugskonto Treuhänder</w:t>
            </w:r>
            <w:r w:rsidR="00746F7E">
              <w:rPr>
                <w:lang w:eastAsia="en-US"/>
              </w:rPr>
              <w:t xml:space="preserve"> </w:t>
            </w:r>
          </w:p>
        </w:tc>
        <w:tc>
          <w:tcPr>
            <w:tcW w:w="6167" w:type="dxa"/>
            <w:vAlign w:val="center"/>
          </w:tcPr>
          <w:p w:rsidR="00273EFE" w:rsidRDefault="00273EFE" w:rsidP="00C763D0">
            <w:pPr>
              <w:pStyle w:val="FormularInhalt"/>
            </w:pPr>
          </w:p>
        </w:tc>
      </w:tr>
      <w:tr w:rsidR="0094412A" w:rsidTr="00273EFE">
        <w:trPr>
          <w:trHeight w:val="425"/>
        </w:trPr>
        <w:tc>
          <w:tcPr>
            <w:tcW w:w="3472" w:type="dxa"/>
            <w:vAlign w:val="center"/>
          </w:tcPr>
          <w:p w:rsidR="0094412A" w:rsidRDefault="0094412A" w:rsidP="002F6046">
            <w:pPr>
              <w:rPr>
                <w:lang w:eastAsia="en-US"/>
              </w:rPr>
            </w:pPr>
            <w:r>
              <w:rPr>
                <w:lang w:eastAsia="en-US"/>
              </w:rPr>
              <w:t>Geschäftsfallbezeichnung</w:t>
            </w:r>
          </w:p>
        </w:tc>
        <w:tc>
          <w:tcPr>
            <w:tcW w:w="6167" w:type="dxa"/>
            <w:vAlign w:val="center"/>
          </w:tcPr>
          <w:p w:rsidR="0094412A" w:rsidRDefault="0094412A" w:rsidP="002F6046">
            <w:pPr>
              <w:pStyle w:val="FormularInhalt"/>
            </w:pPr>
          </w:p>
        </w:tc>
      </w:tr>
    </w:tbl>
    <w:p w:rsidR="00F65890" w:rsidRDefault="00F65890" w:rsidP="00F65890"/>
    <w:p w:rsidR="00F65890" w:rsidRDefault="00F65890" w:rsidP="00F65890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F65890" w:rsidTr="002F6046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F65890" w:rsidRDefault="00F65890" w:rsidP="002F604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43147">
              <w:rPr>
                <w:b/>
              </w:rPr>
              <w:t xml:space="preserve">Fortlaufende Nummer des Treuhandverzeichnisses </w:t>
            </w:r>
            <w:r>
              <w:rPr>
                <w:b/>
              </w:rPr>
              <w:t>(Treuhänder)</w:t>
            </w:r>
          </w:p>
        </w:tc>
      </w:tr>
    </w:tbl>
    <w:p w:rsidR="00F65890" w:rsidRDefault="00F65890" w:rsidP="00F6589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F65890" w:rsidTr="002F6046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65890" w:rsidRDefault="00F65890" w:rsidP="002F6046">
            <w:pPr>
              <w:rPr>
                <w:lang w:eastAsia="en-US"/>
              </w:rPr>
            </w:pPr>
            <w:r>
              <w:rPr>
                <w:lang w:eastAsia="en-US"/>
              </w:rPr>
              <w:t>Nr. des Treuhandverzeich</w:t>
            </w:r>
            <w:r>
              <w:rPr>
                <w:lang w:eastAsia="en-US"/>
              </w:rPr>
              <w:softHyphen/>
              <w:t xml:space="preserve">nisses 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90" w:rsidRDefault="00F65890" w:rsidP="002F6046">
            <w:pPr>
              <w:pStyle w:val="FormularInhalt"/>
            </w:pPr>
          </w:p>
        </w:tc>
      </w:tr>
    </w:tbl>
    <w:p w:rsidR="00F65890" w:rsidRDefault="00F65890" w:rsidP="00F65890"/>
    <w:p w:rsidR="00F65890" w:rsidRDefault="00F65890" w:rsidP="00F65890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F65890" w:rsidTr="002F6046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F65890" w:rsidRDefault="00F65890" w:rsidP="002F604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Name und Adresse (inkl. </w:t>
            </w: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-Adresse gemäß </w:t>
            </w:r>
            <w:r w:rsidR="0092458C">
              <w:rPr>
                <w:b/>
              </w:rPr>
              <w:t>Punkt</w:t>
            </w:r>
            <w:r>
              <w:rPr>
                <w:b/>
              </w:rPr>
              <w:t xml:space="preserve"> 10.3) sämtlicher Treugeber:</w:t>
            </w:r>
          </w:p>
        </w:tc>
      </w:tr>
    </w:tbl>
    <w:p w:rsidR="00F65890" w:rsidRDefault="00F65890" w:rsidP="00F65890"/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65890" w:rsidTr="00660209"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65890" w:rsidRDefault="00F65890" w:rsidP="00C620B0">
            <w:pPr>
              <w:pStyle w:val="GruppenText"/>
              <w:rPr>
                <w:b/>
              </w:rPr>
            </w:pPr>
            <w:r>
              <w:t>Treugeber</w:t>
            </w:r>
          </w:p>
        </w:tc>
      </w:tr>
      <w:tr w:rsidR="00F65890" w:rsidTr="00660209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3494" w:rsidRDefault="00713494" w:rsidP="002F6046">
            <w:pPr>
              <w:pStyle w:val="FormularInhalt"/>
            </w:pPr>
          </w:p>
        </w:tc>
      </w:tr>
      <w:tr w:rsidR="00713494" w:rsidTr="00660209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13494" w:rsidRDefault="00713494" w:rsidP="002F6046">
            <w:pPr>
              <w:rPr>
                <w:b/>
              </w:rPr>
            </w:pPr>
          </w:p>
        </w:tc>
      </w:tr>
      <w:tr w:rsidR="00F65890" w:rsidTr="00660209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5890" w:rsidRDefault="00F65890" w:rsidP="002F6046">
            <w:pPr>
              <w:pStyle w:val="FormularInhalt"/>
            </w:pPr>
          </w:p>
        </w:tc>
      </w:tr>
      <w:tr w:rsidR="00713494" w:rsidTr="00660209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13494" w:rsidRDefault="00713494" w:rsidP="002F6046">
            <w:pPr>
              <w:rPr>
                <w:b/>
              </w:rPr>
            </w:pPr>
          </w:p>
        </w:tc>
      </w:tr>
      <w:tr w:rsidR="00F65890" w:rsidTr="00660209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5890" w:rsidRDefault="00F65890" w:rsidP="002F6046">
            <w:pPr>
              <w:pStyle w:val="FormularInhalt"/>
            </w:pPr>
            <w:bookmarkStart w:id="0" w:name="_GoBack"/>
            <w:bookmarkEnd w:id="0"/>
          </w:p>
        </w:tc>
      </w:tr>
      <w:tr w:rsidR="00713494" w:rsidTr="00660209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13494" w:rsidRDefault="00713494" w:rsidP="002F6046">
            <w:pPr>
              <w:rPr>
                <w:b/>
              </w:rPr>
            </w:pPr>
          </w:p>
        </w:tc>
      </w:tr>
      <w:tr w:rsidR="00F65890" w:rsidTr="00660209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5890" w:rsidRDefault="00F65890" w:rsidP="002F6046">
            <w:pPr>
              <w:pStyle w:val="FormularInhalt"/>
            </w:pPr>
          </w:p>
        </w:tc>
      </w:tr>
      <w:tr w:rsidR="00713494" w:rsidTr="00660209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494" w:rsidRDefault="00713494" w:rsidP="002F6046">
            <w:pPr>
              <w:rPr>
                <w:b/>
              </w:rPr>
            </w:pPr>
          </w:p>
        </w:tc>
      </w:tr>
    </w:tbl>
    <w:p w:rsidR="00F65890" w:rsidRDefault="00F65890" w:rsidP="00F65890"/>
    <w:p w:rsidR="00ED3967" w:rsidRDefault="00ED3967" w:rsidP="001E6695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1E6695" w:rsidTr="00B14405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1E6695" w:rsidRDefault="001E6695" w:rsidP="00F65890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C70612">
              <w:rPr>
                <w:b/>
              </w:rPr>
              <w:t>Erklärung</w:t>
            </w:r>
          </w:p>
        </w:tc>
      </w:tr>
    </w:tbl>
    <w:p w:rsidR="00A1459D" w:rsidRDefault="00A1459D" w:rsidP="00F65890">
      <w:pPr>
        <w:keepNext/>
        <w:rPr>
          <w:lang w:eastAsia="en-US"/>
        </w:rPr>
      </w:pPr>
    </w:p>
    <w:p w:rsidR="0094412A" w:rsidRDefault="0094412A" w:rsidP="0094412A">
      <w:r>
        <w:t>Wir Treugeber</w:t>
      </w:r>
      <w:r w:rsidRPr="0094412A">
        <w:t xml:space="preserve"> </w:t>
      </w:r>
      <w:r>
        <w:t>haben de</w:t>
      </w:r>
      <w:r w:rsidR="000A59A8">
        <w:t>n</w:t>
      </w:r>
      <w:r>
        <w:t xml:space="preserve"> Treuhänder mit der Übernahme und Abwicklung eines Treuhandauftrags beauftragt.</w:t>
      </w:r>
    </w:p>
    <w:p w:rsidR="0094412A" w:rsidRPr="0094412A" w:rsidRDefault="0094412A" w:rsidP="0094412A"/>
    <w:p w:rsidR="0094412A" w:rsidRPr="0094412A" w:rsidRDefault="0094412A" w:rsidP="0094412A">
      <w:r>
        <w:t>Der Treuhänder</w:t>
      </w:r>
      <w:r w:rsidRPr="0094412A">
        <w:t xml:space="preserve"> hat uns über die Möglichkeit der Abwicklung dieser Treuhandschaft im Rahmen des elektronischen Treuhandbuchs der </w:t>
      </w:r>
      <w:r>
        <w:fldChar w:fldCharType="begin"/>
      </w:r>
      <w:r>
        <w:instrText xml:space="preserve"> DOCPROPERTY  Company </w:instrText>
      </w:r>
      <w:r>
        <w:fldChar w:fldCharType="separate"/>
      </w:r>
      <w:r w:rsidR="00FE2746">
        <w:t>#Rechtsanwaltskammer#</w:t>
      </w:r>
      <w:r>
        <w:fldChar w:fldCharType="end"/>
      </w:r>
      <w:r w:rsidRPr="0094412A">
        <w:t xml:space="preserve"> (</w:t>
      </w:r>
      <w:proofErr w:type="spellStart"/>
      <w:r>
        <w:fldChar w:fldCharType="begin"/>
      </w:r>
      <w:r>
        <w:instrText xml:space="preserve"> DOCPROPERTY  Keywords </w:instrText>
      </w:r>
      <w:r>
        <w:fldChar w:fldCharType="separate"/>
      </w:r>
      <w:r w:rsidR="00FE2746">
        <w:t>eTHB</w:t>
      </w:r>
      <w:proofErr w:type="spellEnd"/>
      <w:r w:rsidR="00FE2746">
        <w:t xml:space="preserve"> 2019</w:t>
      </w:r>
      <w:r>
        <w:fldChar w:fldCharType="end"/>
      </w:r>
      <w:r w:rsidRPr="0094412A">
        <w:t>) und über den Inhalt des Statuts betreffend diese Treuhand-Einrichtung in Kenntnis gesetzt</w:t>
      </w:r>
      <w:r w:rsidR="00746F7E">
        <w:t xml:space="preserve"> und das Informationsblatt </w:t>
      </w:r>
      <w:r w:rsidR="00AF29FC">
        <w:t xml:space="preserve">zur Unterfertigung </w:t>
      </w:r>
      <w:r w:rsidR="00746F7E">
        <w:t>ausgehändigt</w:t>
      </w:r>
      <w:r w:rsidRPr="0094412A">
        <w:t>.</w:t>
      </w:r>
    </w:p>
    <w:p w:rsidR="0094412A" w:rsidRPr="00322A21" w:rsidRDefault="0094412A" w:rsidP="00322A21"/>
    <w:p w:rsidR="0094412A" w:rsidRDefault="0094412A" w:rsidP="00322A21">
      <w:r>
        <w:t xml:space="preserve">Wir nehmen </w:t>
      </w:r>
      <w:r w:rsidR="00F93EC5" w:rsidRPr="00F93EC5">
        <w:rPr>
          <w:b/>
        </w:rPr>
        <w:t>ausdrücklich</w:t>
      </w:r>
      <w:r w:rsidR="00F93EC5">
        <w:t xml:space="preserve"> </w:t>
      </w:r>
      <w:r w:rsidRPr="00244E31">
        <w:rPr>
          <w:b/>
        </w:rPr>
        <w:t>zur Kenntnis</w:t>
      </w:r>
      <w:r>
        <w:t xml:space="preserve">, dass </w:t>
      </w:r>
    </w:p>
    <w:p w:rsidR="0094412A" w:rsidRDefault="0094412A" w:rsidP="00322A2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>diese Erklärung nur wirksam werden kann, wenn alle übrigen Treugeber eine ebensolche abgeben;</w:t>
      </w:r>
    </w:p>
    <w:p w:rsidR="0094412A" w:rsidRDefault="0094412A" w:rsidP="00322A2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die Offenlegungspflichten gemäß </w:t>
      </w:r>
      <w:r w:rsidR="0092458C">
        <w:rPr>
          <w:lang w:val="de-AT" w:eastAsia="de-AT"/>
        </w:rPr>
        <w:t>Melde</w:t>
      </w:r>
      <w:r w:rsidR="0092458C" w:rsidRPr="00332CB9">
        <w:rPr>
          <w:lang w:val="de-AT" w:eastAsia="de-AT"/>
        </w:rPr>
        <w:t xml:space="preserve">pflichten gemäß </w:t>
      </w:r>
      <w:r w:rsidR="0092458C">
        <w:rPr>
          <w:lang w:val="de-AT" w:eastAsia="de-AT"/>
        </w:rPr>
        <w:t xml:space="preserve">§§ 16 bis 20 </w:t>
      </w:r>
      <w:r w:rsidR="0092458C" w:rsidRPr="008720C0">
        <w:rPr>
          <w:lang w:val="de-AT" w:eastAsia="de-AT"/>
        </w:rPr>
        <w:t>Finanzmarkt-Geldwäschegesetzes</w:t>
      </w:r>
      <w:r w:rsidR="0092458C">
        <w:rPr>
          <w:lang w:val="de-AT" w:eastAsia="de-AT"/>
        </w:rPr>
        <w:t xml:space="preserve"> (FM-</w:t>
      </w:r>
      <w:proofErr w:type="spellStart"/>
      <w:r w:rsidR="0092458C">
        <w:rPr>
          <w:lang w:val="de-AT" w:eastAsia="de-AT"/>
        </w:rPr>
        <w:t>GwG</w:t>
      </w:r>
      <w:proofErr w:type="spellEnd"/>
      <w:r w:rsidR="0092458C">
        <w:rPr>
          <w:lang w:val="de-AT" w:eastAsia="de-AT"/>
        </w:rPr>
        <w:t xml:space="preserve">) </w:t>
      </w:r>
      <w:r>
        <w:t>gegenüber Kredit- und Finanzinstituten von dieser Erklärung unberührt bleiben;</w:t>
      </w:r>
    </w:p>
    <w:p w:rsidR="00BA5269" w:rsidRDefault="00BA5269" w:rsidP="00BA526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lastRenderedPageBreak/>
        <w:t xml:space="preserve">die von der </w:t>
      </w:r>
      <w:r w:rsidRPr="00BA5269">
        <w:rPr>
          <w:b/>
        </w:rPr>
        <w:t>Treuhand-Revision</w:t>
      </w:r>
      <w:r>
        <w:t xml:space="preserve"> vorzunehmenden </w:t>
      </w:r>
      <w:r w:rsidRPr="00BA5269">
        <w:rPr>
          <w:b/>
        </w:rPr>
        <w:t>Kontrollen</w:t>
      </w:r>
      <w:r>
        <w:t xml:space="preserve"> der Abwicklung dieses Treuhandauftrages unterbleiben bzw. sich auf die Überprüfung </w:t>
      </w:r>
      <w:r w:rsidR="00F93EC5">
        <w:t xml:space="preserve">des Verzichts </w:t>
      </w:r>
      <w:r>
        <w:t>beschränken;</w:t>
      </w:r>
    </w:p>
    <w:p w:rsidR="00182C75" w:rsidRDefault="00182C75" w:rsidP="00182C7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die </w:t>
      </w:r>
      <w:r w:rsidRPr="00182C75">
        <w:rPr>
          <w:b/>
        </w:rPr>
        <w:t>Dispositionskontrolle</w:t>
      </w:r>
      <w:r>
        <w:t xml:space="preserve"> des das Treuhandkonto führenden </w:t>
      </w:r>
      <w:r w:rsidRPr="00BA5269">
        <w:rPr>
          <w:b/>
        </w:rPr>
        <w:t>Kreditinstitutes entfällt</w:t>
      </w:r>
      <w:r>
        <w:t>;</w:t>
      </w:r>
    </w:p>
    <w:p w:rsidR="0094412A" w:rsidRDefault="00BA5269" w:rsidP="00BA526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der besondere </w:t>
      </w:r>
      <w:r w:rsidRPr="00BA5269">
        <w:rPr>
          <w:b/>
        </w:rPr>
        <w:t>Vertrauensschaden-</w:t>
      </w:r>
      <w:r w:rsidR="0094412A" w:rsidRPr="00BA5269">
        <w:rPr>
          <w:b/>
        </w:rPr>
        <w:t>Versicherungsschutz</w:t>
      </w:r>
      <w:r w:rsidR="0094412A">
        <w:t xml:space="preserve"> </w:t>
      </w:r>
      <w:r>
        <w:t xml:space="preserve">des </w:t>
      </w:r>
      <w:r w:rsidR="00322A21">
        <w:fldChar w:fldCharType="begin"/>
      </w:r>
      <w:r w:rsidR="00322A21">
        <w:instrText xml:space="preserve"> DOCPROPERTY  Keywords </w:instrText>
      </w:r>
      <w:r w:rsidR="00322A21">
        <w:fldChar w:fldCharType="separate"/>
      </w:r>
      <w:proofErr w:type="spellStart"/>
      <w:r w:rsidR="00FE2746">
        <w:t>eTHB</w:t>
      </w:r>
      <w:proofErr w:type="spellEnd"/>
      <w:r w:rsidR="00FE2746">
        <w:t xml:space="preserve"> 2019</w:t>
      </w:r>
      <w:r w:rsidR="00322A21">
        <w:fldChar w:fldCharType="end"/>
      </w:r>
      <w:r w:rsidR="0094412A">
        <w:t xml:space="preserve"> </w:t>
      </w:r>
      <w:r w:rsidR="00322A21">
        <w:rPr>
          <w:b/>
        </w:rPr>
        <w:t>entfä</w:t>
      </w:r>
      <w:r w:rsidR="0094412A" w:rsidRPr="00244E31">
        <w:rPr>
          <w:b/>
        </w:rPr>
        <w:t>ll</w:t>
      </w:r>
      <w:r w:rsidR="00322A21">
        <w:rPr>
          <w:b/>
        </w:rPr>
        <w:t>t</w:t>
      </w:r>
      <w:r w:rsidR="00F93EC5">
        <w:rPr>
          <w:b/>
        </w:rPr>
        <w:t xml:space="preserve"> </w:t>
      </w:r>
      <w:r w:rsidR="00F93EC5" w:rsidRPr="00F93EC5">
        <w:t xml:space="preserve">(ebenso </w:t>
      </w:r>
      <w:r w:rsidR="00F93EC5">
        <w:t>jegliche Zahlung</w:t>
      </w:r>
      <w:r w:rsidR="00F93EC5" w:rsidRPr="00F93EC5">
        <w:t xml:space="preserve"> aus dem Entschädigungsfond</w:t>
      </w:r>
      <w:r w:rsidR="00F93EC5">
        <w:t>s</w:t>
      </w:r>
      <w:r w:rsidR="00F93EC5" w:rsidRPr="00F93EC5">
        <w:t>)</w:t>
      </w:r>
      <w:r>
        <w:t>, auch wenn aufgrund dieser Erklärung eine Registrierung dieser Treuhandschaft als „Verzicht“ bei der Rechtsanwaltskammer Niederösterreich erfolgt.</w:t>
      </w:r>
    </w:p>
    <w:p w:rsidR="0094412A" w:rsidRDefault="0094412A" w:rsidP="00322A21"/>
    <w:p w:rsidR="00746F7E" w:rsidRPr="00182C75" w:rsidRDefault="00746F7E" w:rsidP="00746F7E">
      <w:r w:rsidRPr="00182C75">
        <w:t xml:space="preserve">In Kenntnis dieser Sachlage </w:t>
      </w:r>
      <w:r w:rsidRPr="00182C75">
        <w:rPr>
          <w:b/>
        </w:rPr>
        <w:t>lehnen</w:t>
      </w:r>
      <w:r w:rsidRPr="00182C75">
        <w:t xml:space="preserve"> wir dennoch </w:t>
      </w:r>
      <w:r w:rsidR="00182C75" w:rsidRPr="00182C75">
        <w:t xml:space="preserve">gemäß § 10a </w:t>
      </w:r>
      <w:proofErr w:type="spellStart"/>
      <w:r w:rsidR="00182C75" w:rsidRPr="00182C75">
        <w:t>Abs</w:t>
      </w:r>
      <w:proofErr w:type="spellEnd"/>
      <w:r w:rsidR="00182C75" w:rsidRPr="00182C75">
        <w:t xml:space="preserve"> 3 RAO </w:t>
      </w:r>
      <w:r w:rsidRPr="00182C75">
        <w:t xml:space="preserve">die </w:t>
      </w:r>
      <w:r w:rsidRPr="00182C75">
        <w:rPr>
          <w:b/>
        </w:rPr>
        <w:t>Abwicklung</w:t>
      </w:r>
      <w:r w:rsidRPr="00182C75">
        <w:t xml:space="preserve"> des gegenständlichen Treuhandauftrags </w:t>
      </w:r>
      <w:r w:rsidRPr="00182C75">
        <w:rPr>
          <w:b/>
        </w:rPr>
        <w:t xml:space="preserve">nach den Bestimmungen des </w:t>
      </w:r>
      <w:r w:rsidRPr="00182C75">
        <w:rPr>
          <w:b/>
        </w:rPr>
        <w:fldChar w:fldCharType="begin"/>
      </w:r>
      <w:r w:rsidRPr="00182C75">
        <w:rPr>
          <w:b/>
        </w:rPr>
        <w:instrText xml:space="preserve"> DOCPROPERTY  Keywords </w:instrText>
      </w:r>
      <w:r w:rsidRPr="00182C75">
        <w:rPr>
          <w:b/>
        </w:rPr>
        <w:fldChar w:fldCharType="separate"/>
      </w:r>
      <w:proofErr w:type="spellStart"/>
      <w:r w:rsidR="00FE2746">
        <w:rPr>
          <w:b/>
        </w:rPr>
        <w:t>eTHB</w:t>
      </w:r>
      <w:proofErr w:type="spellEnd"/>
      <w:r w:rsidR="00FE2746">
        <w:rPr>
          <w:b/>
        </w:rPr>
        <w:t xml:space="preserve"> 2019</w:t>
      </w:r>
      <w:r w:rsidRPr="00182C75">
        <w:rPr>
          <w:b/>
        </w:rPr>
        <w:fldChar w:fldCharType="end"/>
      </w:r>
      <w:r w:rsidRPr="00182C75">
        <w:rPr>
          <w:b/>
        </w:rPr>
        <w:t xml:space="preserve"> der </w:t>
      </w:r>
      <w:r w:rsidRPr="00182C75">
        <w:rPr>
          <w:b/>
        </w:rPr>
        <w:fldChar w:fldCharType="begin"/>
      </w:r>
      <w:r w:rsidRPr="00182C75">
        <w:rPr>
          <w:b/>
        </w:rPr>
        <w:instrText xml:space="preserve"> DOCPROPERTY  Company </w:instrText>
      </w:r>
      <w:r w:rsidRPr="00182C75">
        <w:rPr>
          <w:b/>
        </w:rPr>
        <w:fldChar w:fldCharType="separate"/>
      </w:r>
      <w:r w:rsidR="00FE2746">
        <w:rPr>
          <w:b/>
        </w:rPr>
        <w:t>#Rechtsanwaltskammer#</w:t>
      </w:r>
      <w:r w:rsidRPr="00182C75">
        <w:rPr>
          <w:b/>
        </w:rPr>
        <w:fldChar w:fldCharType="end"/>
      </w:r>
      <w:r w:rsidRPr="00182C75">
        <w:rPr>
          <w:b/>
        </w:rPr>
        <w:t xml:space="preserve"> </w:t>
      </w:r>
      <w:r w:rsidR="00182C75" w:rsidRPr="00182C75">
        <w:rPr>
          <w:b/>
        </w:rPr>
        <w:t xml:space="preserve">ausdrücklich </w:t>
      </w:r>
      <w:r w:rsidRPr="00182C75">
        <w:rPr>
          <w:b/>
        </w:rPr>
        <w:t>ab</w:t>
      </w:r>
      <w:r w:rsidRPr="00182C75">
        <w:t>.</w:t>
      </w:r>
    </w:p>
    <w:p w:rsidR="00746F7E" w:rsidRDefault="00746F7E" w:rsidP="00322A21"/>
    <w:p w:rsidR="006F041D" w:rsidRDefault="006F041D" w:rsidP="006F041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6F041D" w:rsidTr="00350E82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41D" w:rsidRDefault="006F041D" w:rsidP="00C620B0">
            <w:pPr>
              <w:pStyle w:val="GruppenText"/>
            </w:pPr>
            <w:r>
              <w:t xml:space="preserve">Treugeber </w:t>
            </w:r>
          </w:p>
        </w:tc>
      </w:tr>
      <w:tr w:rsidR="006F041D" w:rsidRPr="00023098" w:rsidTr="00350E82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F041D" w:rsidRDefault="006F041D" w:rsidP="00350E82">
            <w:pPr>
              <w:pStyle w:val="FormularInhal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041D" w:rsidRPr="00023098" w:rsidRDefault="006F041D" w:rsidP="00350E82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6F041D" w:rsidRPr="00023098" w:rsidRDefault="006F041D" w:rsidP="00350E82">
            <w:pPr>
              <w:pStyle w:val="FormularInhalt"/>
              <w:keepNext/>
            </w:pPr>
          </w:p>
        </w:tc>
      </w:tr>
      <w:tr w:rsidR="006F041D" w:rsidRPr="00023098" w:rsidTr="00350E82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6F041D" w:rsidRPr="00023098" w:rsidRDefault="006F041D" w:rsidP="00350E82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6F041D" w:rsidRPr="00023098" w:rsidRDefault="006F041D" w:rsidP="00350E82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6F041D" w:rsidRPr="00023098" w:rsidRDefault="006F041D" w:rsidP="00C620B0">
            <w:pPr>
              <w:pStyle w:val="SubText"/>
              <w:keepNext/>
            </w:pPr>
            <w:r>
              <w:t>#TREUGEBER</w:t>
            </w:r>
            <w:r w:rsidR="00C620B0">
              <w:t>1</w:t>
            </w:r>
            <w:r>
              <w:t>#</w:t>
            </w:r>
          </w:p>
        </w:tc>
      </w:tr>
      <w:tr w:rsidR="006F041D" w:rsidRPr="00027F58" w:rsidTr="00350E82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6F041D" w:rsidRPr="00027F58" w:rsidRDefault="006F041D" w:rsidP="00350E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F041D" w:rsidRPr="00027F58" w:rsidRDefault="006F041D" w:rsidP="00350E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6F041D" w:rsidRPr="00027F58" w:rsidRDefault="006F041D" w:rsidP="00350E82">
            <w:pPr>
              <w:rPr>
                <w:sz w:val="2"/>
                <w:szCs w:val="2"/>
              </w:rPr>
            </w:pPr>
          </w:p>
        </w:tc>
      </w:tr>
      <w:tr w:rsidR="006F041D" w:rsidRPr="00023098" w:rsidTr="00350E82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F041D" w:rsidRDefault="006F041D" w:rsidP="00350E82">
            <w:pPr>
              <w:pStyle w:val="FormularInhalt"/>
              <w:keepNext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041D" w:rsidRPr="00023098" w:rsidRDefault="006F041D" w:rsidP="00350E82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6F041D" w:rsidRPr="00023098" w:rsidRDefault="006F041D" w:rsidP="00350E82">
            <w:pPr>
              <w:pStyle w:val="FormularInhalt"/>
              <w:keepNext/>
            </w:pPr>
          </w:p>
        </w:tc>
      </w:tr>
      <w:tr w:rsidR="006F041D" w:rsidRPr="00023098" w:rsidTr="00350E82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6F041D" w:rsidRPr="00023098" w:rsidRDefault="006F041D" w:rsidP="00350E82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6F041D" w:rsidRPr="00023098" w:rsidRDefault="006F041D" w:rsidP="00350E82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6F041D" w:rsidRPr="00023098" w:rsidRDefault="006F041D" w:rsidP="00C620B0">
            <w:pPr>
              <w:pStyle w:val="SubText"/>
              <w:keepNext/>
            </w:pPr>
            <w:r>
              <w:t>#TREUGEBER</w:t>
            </w:r>
            <w:r w:rsidR="00C620B0">
              <w:t>2</w:t>
            </w:r>
            <w:r>
              <w:t>#</w:t>
            </w:r>
          </w:p>
        </w:tc>
      </w:tr>
      <w:tr w:rsidR="006F041D" w:rsidRPr="00027F58" w:rsidTr="00350E82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6F041D" w:rsidRPr="00027F58" w:rsidRDefault="006F041D" w:rsidP="00350E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F041D" w:rsidRPr="00027F58" w:rsidRDefault="006F041D" w:rsidP="00350E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6F041D" w:rsidRPr="00027F58" w:rsidRDefault="006F041D" w:rsidP="00350E82">
            <w:pPr>
              <w:rPr>
                <w:sz w:val="2"/>
                <w:szCs w:val="2"/>
              </w:rPr>
            </w:pPr>
          </w:p>
        </w:tc>
      </w:tr>
      <w:tr w:rsidR="00C620B0" w:rsidRPr="00023098" w:rsidTr="00780AC0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620B0" w:rsidRDefault="00C620B0" w:rsidP="00780AC0">
            <w:pPr>
              <w:pStyle w:val="FormularInhal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0B0" w:rsidRPr="00023098" w:rsidRDefault="00C620B0" w:rsidP="00780AC0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620B0" w:rsidRPr="00023098" w:rsidRDefault="00C620B0" w:rsidP="00780AC0">
            <w:pPr>
              <w:pStyle w:val="FormularInhalt"/>
              <w:keepNext/>
            </w:pPr>
          </w:p>
        </w:tc>
      </w:tr>
      <w:tr w:rsidR="00C620B0" w:rsidRPr="00023098" w:rsidTr="00780AC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C620B0" w:rsidRPr="00023098" w:rsidRDefault="00C620B0" w:rsidP="00780AC0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C620B0" w:rsidRPr="00023098" w:rsidRDefault="00C620B0" w:rsidP="00780AC0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C620B0" w:rsidRPr="00023098" w:rsidRDefault="00C620B0" w:rsidP="00C620B0">
            <w:pPr>
              <w:pStyle w:val="SubText"/>
              <w:keepNext/>
            </w:pPr>
            <w:r>
              <w:t>#TREUGEBER3#</w:t>
            </w:r>
          </w:p>
        </w:tc>
      </w:tr>
      <w:tr w:rsidR="00C620B0" w:rsidRPr="00027F58" w:rsidTr="00780AC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C620B0" w:rsidRPr="00027F58" w:rsidRDefault="00C620B0" w:rsidP="00780AC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620B0" w:rsidRPr="00027F58" w:rsidRDefault="00C620B0" w:rsidP="00780AC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C620B0" w:rsidRPr="00027F58" w:rsidRDefault="00C620B0" w:rsidP="00780AC0">
            <w:pPr>
              <w:rPr>
                <w:sz w:val="2"/>
                <w:szCs w:val="2"/>
              </w:rPr>
            </w:pPr>
          </w:p>
        </w:tc>
      </w:tr>
      <w:tr w:rsidR="00C620B0" w:rsidRPr="00023098" w:rsidTr="00780AC0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620B0" w:rsidRDefault="00C620B0" w:rsidP="00780AC0">
            <w:pPr>
              <w:pStyle w:val="FormularInhalt"/>
              <w:keepNext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20B0" w:rsidRPr="00023098" w:rsidRDefault="00C620B0" w:rsidP="00780AC0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620B0" w:rsidRPr="00023098" w:rsidRDefault="00C620B0" w:rsidP="00780AC0">
            <w:pPr>
              <w:pStyle w:val="FormularInhalt"/>
              <w:keepNext/>
            </w:pPr>
          </w:p>
        </w:tc>
      </w:tr>
      <w:tr w:rsidR="00C620B0" w:rsidRPr="00023098" w:rsidTr="00780AC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C620B0" w:rsidRPr="00023098" w:rsidRDefault="00C620B0" w:rsidP="00780AC0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C620B0" w:rsidRPr="00023098" w:rsidRDefault="00C620B0" w:rsidP="00780AC0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C620B0" w:rsidRPr="00023098" w:rsidRDefault="00C620B0" w:rsidP="00C620B0">
            <w:pPr>
              <w:pStyle w:val="SubText"/>
              <w:keepNext/>
            </w:pPr>
            <w:r>
              <w:t>#TREUGEBER4#</w:t>
            </w:r>
          </w:p>
        </w:tc>
      </w:tr>
      <w:tr w:rsidR="00C620B0" w:rsidRPr="00027F58" w:rsidTr="00780AC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C620B0" w:rsidRPr="00027F58" w:rsidRDefault="00C620B0" w:rsidP="00780AC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620B0" w:rsidRPr="00027F58" w:rsidRDefault="00C620B0" w:rsidP="00780AC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C620B0" w:rsidRPr="00027F58" w:rsidRDefault="00C620B0" w:rsidP="00780AC0">
            <w:pPr>
              <w:rPr>
                <w:sz w:val="2"/>
                <w:szCs w:val="2"/>
              </w:rPr>
            </w:pPr>
          </w:p>
        </w:tc>
      </w:tr>
    </w:tbl>
    <w:p w:rsidR="00C620B0" w:rsidRDefault="00C620B0" w:rsidP="00182C75">
      <w:pPr>
        <w:rPr>
          <w:smallCaps/>
          <w:lang w:val="de-AT"/>
        </w:rPr>
      </w:pPr>
    </w:p>
    <w:p w:rsidR="00182C75" w:rsidRPr="003A0EB2" w:rsidRDefault="00182C75" w:rsidP="00182C75">
      <w:pPr>
        <w:rPr>
          <w:b/>
        </w:rPr>
      </w:pPr>
      <w:r w:rsidRPr="003A0EB2">
        <w:rPr>
          <w:b/>
        </w:rPr>
        <w:t>Die Treuhandschaft wird im Treuhandverzeichnis des Treuhänders geführt</w:t>
      </w:r>
      <w:r>
        <w:rPr>
          <w:b/>
        </w:rPr>
        <w:t xml:space="preserve"> und wird von ihm dem</w:t>
      </w:r>
      <w:r w:rsidRPr="00322A21">
        <w:rPr>
          <w:b/>
        </w:rPr>
        <w:t xml:space="preserve"> </w:t>
      </w:r>
      <w:r w:rsidRPr="00322A21">
        <w:rPr>
          <w:b/>
        </w:rPr>
        <w:fldChar w:fldCharType="begin"/>
      </w:r>
      <w:r w:rsidRPr="00322A21">
        <w:rPr>
          <w:b/>
        </w:rPr>
        <w:instrText xml:space="preserve"> DOCPROPERTY  Keywords </w:instrText>
      </w:r>
      <w:r w:rsidRPr="00322A21">
        <w:rPr>
          <w:b/>
        </w:rPr>
        <w:fldChar w:fldCharType="separate"/>
      </w:r>
      <w:proofErr w:type="spellStart"/>
      <w:r w:rsidR="00FE2746">
        <w:rPr>
          <w:b/>
        </w:rPr>
        <w:t>eTHB</w:t>
      </w:r>
      <w:proofErr w:type="spellEnd"/>
      <w:r w:rsidR="00FE2746">
        <w:rPr>
          <w:b/>
        </w:rPr>
        <w:t xml:space="preserve"> 2019</w:t>
      </w:r>
      <w:r w:rsidRPr="00322A21">
        <w:rPr>
          <w:b/>
        </w:rPr>
        <w:fldChar w:fldCharType="end"/>
      </w:r>
      <w:r>
        <w:t xml:space="preserve"> </w:t>
      </w:r>
      <w:r>
        <w:rPr>
          <w:b/>
        </w:rPr>
        <w:t>gemeldet</w:t>
      </w:r>
      <w:r w:rsidRPr="003A0EB2">
        <w:rPr>
          <w:b/>
        </w:rPr>
        <w:t>.</w:t>
      </w:r>
    </w:p>
    <w:p w:rsidR="00182C75" w:rsidRPr="00713494" w:rsidRDefault="00182C75" w:rsidP="0071349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0A3F3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3D" w:rsidRDefault="000A3F3D">
            <w:pPr>
              <w:pStyle w:val="GruppenText"/>
            </w:pPr>
            <w:r>
              <w:t>Treuhänder</w:t>
            </w:r>
          </w:p>
        </w:tc>
      </w:tr>
      <w:tr w:rsidR="000A3F3D" w:rsidTr="006F041D">
        <w:trPr>
          <w:trHeight w:val="851"/>
        </w:trPr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A3F3D" w:rsidRDefault="000A3F3D" w:rsidP="00227D7E">
            <w:pPr>
              <w:pStyle w:val="FormularInhal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rPr>
                <w:lang w:eastAsia="en-US"/>
              </w:rPr>
            </w:pPr>
          </w:p>
        </w:tc>
      </w:tr>
      <w:tr w:rsidR="000A3F3D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</w:pPr>
            <w:r>
              <w:t>Ort, Datum</w:t>
            </w:r>
          </w:p>
        </w:tc>
        <w:tc>
          <w:tcPr>
            <w:tcW w:w="567" w:type="dxa"/>
          </w:tcPr>
          <w:p w:rsidR="000A3F3D" w:rsidRDefault="000A3F3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B82698" w:rsidP="00B867E5">
            <w:pPr>
              <w:pStyle w:val="SubText"/>
            </w:pPr>
            <w:r w:rsidRPr="002C6B51">
              <w:rPr>
                <w:rFonts w:ascii="Times New Roman" w:hAnsi="Times New Roman"/>
                <w:sz w:val="20"/>
              </w:rPr>
              <w:t>Stampiglie und Unterschrift</w:t>
            </w:r>
            <w:r>
              <w:rPr>
                <w:rFonts w:ascii="Times New Roman" w:hAnsi="Times New Roman"/>
                <w:sz w:val="20"/>
              </w:rPr>
              <w:t xml:space="preserve"> des Treuhänders</w:t>
            </w:r>
          </w:p>
        </w:tc>
      </w:tr>
    </w:tbl>
    <w:p w:rsidR="00322A21" w:rsidRDefault="00322A21" w:rsidP="00182C75">
      <w:pPr>
        <w:rPr>
          <w:sz w:val="12"/>
          <w:szCs w:val="12"/>
        </w:rPr>
      </w:pPr>
    </w:p>
    <w:p w:rsidR="00656A0A" w:rsidRDefault="00656A0A" w:rsidP="00182C75">
      <w:pPr>
        <w:rPr>
          <w:sz w:val="12"/>
          <w:szCs w:val="12"/>
        </w:rPr>
      </w:pPr>
    </w:p>
    <w:p w:rsidR="00656A0A" w:rsidRPr="006F041D" w:rsidRDefault="00656A0A" w:rsidP="00182C75">
      <w:pPr>
        <w:rPr>
          <w:sz w:val="16"/>
          <w:szCs w:val="16"/>
          <w:u w:val="single"/>
        </w:rPr>
      </w:pPr>
      <w:r w:rsidRPr="006F041D">
        <w:rPr>
          <w:sz w:val="16"/>
          <w:szCs w:val="16"/>
          <w:u w:val="single"/>
        </w:rPr>
        <w:t>Beilage:</w:t>
      </w:r>
    </w:p>
    <w:p w:rsidR="00656A0A" w:rsidRPr="006F041D" w:rsidRDefault="00656A0A" w:rsidP="00182C75">
      <w:pPr>
        <w:rPr>
          <w:sz w:val="16"/>
          <w:szCs w:val="16"/>
        </w:rPr>
      </w:pPr>
      <w:r w:rsidRPr="006F041D">
        <w:rPr>
          <w:sz w:val="16"/>
          <w:szCs w:val="16"/>
        </w:rPr>
        <w:t>allseits unterfertigte</w:t>
      </w:r>
      <w:r w:rsidR="000E677F" w:rsidRPr="006F041D">
        <w:rPr>
          <w:sz w:val="16"/>
          <w:szCs w:val="16"/>
        </w:rPr>
        <w:t>s</w:t>
      </w:r>
      <w:r w:rsidRPr="006F041D">
        <w:rPr>
          <w:sz w:val="16"/>
          <w:szCs w:val="16"/>
        </w:rPr>
        <w:t xml:space="preserve"> Informationsblatt</w:t>
      </w:r>
    </w:p>
    <w:sectPr w:rsidR="00656A0A" w:rsidRPr="006F041D" w:rsidSect="000A3F3D">
      <w:footerReference w:type="default" r:id="rId7"/>
      <w:headerReference w:type="first" r:id="rId8"/>
      <w:footerReference w:type="first" r:id="rId9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E8" w:rsidRDefault="00355AE8" w:rsidP="000A3F3D">
      <w:r>
        <w:separator/>
      </w:r>
    </w:p>
  </w:endnote>
  <w:endnote w:type="continuationSeparator" w:id="0">
    <w:p w:rsidR="00355AE8" w:rsidRDefault="00355AE8" w:rsidP="000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Pr="000A3F3D" w:rsidRDefault="005340BB" w:rsidP="000A3F3D">
    <w:pPr>
      <w:pStyle w:val="Fuzeile"/>
      <w:tabs>
        <w:tab w:val="clear" w:pos="9072"/>
        <w:tab w:val="right" w:pos="9637"/>
      </w:tabs>
    </w:pPr>
    <w:r>
      <w:fldChar w:fldCharType="begin"/>
    </w:r>
    <w:r>
      <w:instrText xml:space="preserve"> </w:instrText>
    </w:r>
    <w:r w:rsidRPr="005340BB">
      <w:instrText>DOCPROPERTY  TITLE</w:instrText>
    </w:r>
    <w:r w:rsidR="000A3F3D">
      <w:instrText xml:space="preserve"> </w:instrText>
    </w:r>
    <w:r>
      <w:instrText xml:space="preserve"> </w:instrText>
    </w:r>
    <w:r>
      <w:fldChar w:fldCharType="separate"/>
    </w:r>
    <w:r w:rsidR="00713494">
      <w:t>Verzichtserklärung</w:t>
    </w:r>
    <w:r>
      <w:fldChar w:fldCharType="end"/>
    </w:r>
    <w:r w:rsidR="000A3F3D">
      <w:tab/>
      <w:t xml:space="preserve">gedruckt am </w:t>
    </w:r>
    <w:r w:rsidR="008B5B5A">
      <w:fldChar w:fldCharType="begin"/>
    </w:r>
    <w:r w:rsidR="000A3F3D">
      <w:instrText xml:space="preserve"> PRINTDATE  \@ "d.MM.yyyy HH:mm:ss"  \* MERGEFORMAT </w:instrText>
    </w:r>
    <w:r w:rsidR="008B5B5A">
      <w:fldChar w:fldCharType="separate"/>
    </w:r>
    <w:r w:rsidR="00713494">
      <w:rPr>
        <w:noProof/>
      </w:rPr>
      <w:t>0.00.0000 00:00:00</w:t>
    </w:r>
    <w:r w:rsidR="008B5B5A">
      <w:fldChar w:fldCharType="end"/>
    </w:r>
    <w:r w:rsidR="000A3F3D">
      <w:tab/>
      <w:t xml:space="preserve">Seite </w:t>
    </w:r>
    <w:r w:rsidR="008B5B5A">
      <w:fldChar w:fldCharType="begin"/>
    </w:r>
    <w:r w:rsidR="000A3F3D">
      <w:instrText xml:space="preserve"> PAGE   \* MERGEFORMAT </w:instrText>
    </w:r>
    <w:r w:rsidR="008B5B5A">
      <w:fldChar w:fldCharType="separate"/>
    </w:r>
    <w:r w:rsidR="00660209">
      <w:rPr>
        <w:noProof/>
      </w:rPr>
      <w:t>2</w:t>
    </w:r>
    <w:r w:rsidR="008B5B5A">
      <w:fldChar w:fldCharType="end"/>
    </w:r>
    <w:r w:rsidR="000A3F3D">
      <w:t xml:space="preserve"> von </w:t>
    </w:r>
    <w:r w:rsidR="008B5B5A">
      <w:fldChar w:fldCharType="begin"/>
    </w:r>
    <w:r w:rsidR="000A3F3D">
      <w:instrText xml:space="preserve"> SECTIONPAGES   \* MERGEFORMAT </w:instrText>
    </w:r>
    <w:r w:rsidR="008B5B5A">
      <w:fldChar w:fldCharType="separate"/>
    </w:r>
    <w:r w:rsidR="00660209">
      <w:rPr>
        <w:noProof/>
      </w:rPr>
      <w:t>2</w:t>
    </w:r>
    <w:r w:rsidR="008B5B5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Default="005340BB" w:rsidP="000A3F3D">
    <w:pPr>
      <w:pStyle w:val="Fuzeile"/>
      <w:tabs>
        <w:tab w:val="clear" w:pos="9072"/>
        <w:tab w:val="right" w:pos="9637"/>
      </w:tabs>
    </w:pPr>
    <w:r>
      <w:fldChar w:fldCharType="begin"/>
    </w:r>
    <w:r>
      <w:instrText xml:space="preserve"> </w:instrText>
    </w:r>
    <w:r w:rsidRPr="005340BB">
      <w:instrText>DOCPROPERTY  TITLE</w:instrText>
    </w:r>
    <w:r>
      <w:instrText xml:space="preserve"> </w:instrText>
    </w:r>
    <w:r>
      <w:fldChar w:fldCharType="separate"/>
    </w:r>
    <w:r w:rsidR="00713494">
      <w:t>Verzichtserklärung</w:t>
    </w:r>
    <w:r>
      <w:fldChar w:fldCharType="end"/>
    </w:r>
    <w:r w:rsidR="000A3F3D">
      <w:t xml:space="preserve"> </w:t>
    </w:r>
    <w:r w:rsidR="000A3F3D">
      <w:tab/>
      <w:t xml:space="preserve">gedruckt am </w:t>
    </w:r>
    <w:r w:rsidR="008B5B5A">
      <w:fldChar w:fldCharType="begin"/>
    </w:r>
    <w:r w:rsidR="000A3F3D">
      <w:instrText xml:space="preserve"> PRINTDATE  \@ "d.MM.yyyy HH:mm:ss"  \* MERGEFORMAT </w:instrText>
    </w:r>
    <w:r w:rsidR="008B5B5A">
      <w:fldChar w:fldCharType="separate"/>
    </w:r>
    <w:r w:rsidR="00713494">
      <w:rPr>
        <w:noProof/>
      </w:rPr>
      <w:t>0.00.0000 00:00:00</w:t>
    </w:r>
    <w:r w:rsidR="008B5B5A">
      <w:fldChar w:fldCharType="end"/>
    </w:r>
    <w:r w:rsidR="000A3F3D">
      <w:tab/>
      <w:t xml:space="preserve">Seite </w:t>
    </w:r>
    <w:r w:rsidR="008B5B5A">
      <w:fldChar w:fldCharType="begin"/>
    </w:r>
    <w:r w:rsidR="000A3F3D">
      <w:instrText xml:space="preserve"> PAGE   \* MERGEFORMAT </w:instrText>
    </w:r>
    <w:r w:rsidR="008B5B5A">
      <w:fldChar w:fldCharType="separate"/>
    </w:r>
    <w:r w:rsidR="00660209">
      <w:rPr>
        <w:noProof/>
      </w:rPr>
      <w:t>1</w:t>
    </w:r>
    <w:r w:rsidR="008B5B5A">
      <w:fldChar w:fldCharType="end"/>
    </w:r>
    <w:r w:rsidR="000A3F3D">
      <w:t xml:space="preserve"> von </w:t>
    </w:r>
    <w:r w:rsidR="008B5B5A">
      <w:fldChar w:fldCharType="begin"/>
    </w:r>
    <w:r w:rsidR="000A3F3D">
      <w:instrText xml:space="preserve"> SECTIONPAGES   \* MERGEFORMAT </w:instrText>
    </w:r>
    <w:r w:rsidR="008B5B5A">
      <w:fldChar w:fldCharType="separate"/>
    </w:r>
    <w:r w:rsidR="00660209">
      <w:rPr>
        <w:noProof/>
      </w:rPr>
      <w:t>2</w:t>
    </w:r>
    <w:r w:rsidR="008B5B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E8" w:rsidRDefault="00355AE8" w:rsidP="000A3F3D">
      <w:r>
        <w:separator/>
      </w:r>
    </w:p>
  </w:footnote>
  <w:footnote w:type="continuationSeparator" w:id="0">
    <w:p w:rsidR="00355AE8" w:rsidRDefault="00355AE8" w:rsidP="000A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Pr="007F57E7" w:rsidRDefault="000A3F3D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 w:rsidR="005340BB">
      <w:rPr>
        <w:szCs w:val="16"/>
      </w:rPr>
      <w:fldChar w:fldCharType="begin"/>
    </w:r>
    <w:r w:rsidR="005340BB">
      <w:rPr>
        <w:szCs w:val="16"/>
      </w:rPr>
      <w:instrText xml:space="preserve"> DOCPROPERTY  _Fassung </w:instrText>
    </w:r>
    <w:r w:rsidR="005340BB">
      <w:rPr>
        <w:szCs w:val="16"/>
      </w:rPr>
      <w:fldChar w:fldCharType="separate"/>
    </w:r>
    <w:r w:rsidR="00713494">
      <w:rPr>
        <w:szCs w:val="16"/>
      </w:rPr>
      <w:t>01.01.2019</w:t>
    </w:r>
    <w:r w:rsidR="005340BB">
      <w:rPr>
        <w:szCs w:val="16"/>
      </w:rPr>
      <w:fldChar w:fldCharType="end"/>
    </w:r>
    <w:r w:rsidR="005E162E">
      <w:rPr>
        <w:szCs w:val="16"/>
      </w:rPr>
      <w:t>; Beilage ./</w:t>
    </w:r>
    <w:r w:rsidR="005340BB">
      <w:rPr>
        <w:szCs w:val="16"/>
      </w:rPr>
      <w:fldChar w:fldCharType="begin"/>
    </w:r>
    <w:r w:rsidR="005340BB">
      <w:rPr>
        <w:szCs w:val="16"/>
      </w:rPr>
      <w:instrText xml:space="preserve"> DOCPROPERTY  _Beilage </w:instrText>
    </w:r>
    <w:r w:rsidR="005340BB">
      <w:rPr>
        <w:szCs w:val="16"/>
      </w:rPr>
      <w:fldChar w:fldCharType="separate"/>
    </w:r>
    <w:r w:rsidR="00713494">
      <w:rPr>
        <w:szCs w:val="16"/>
      </w:rPr>
      <w:t>6</w:t>
    </w:r>
    <w:r w:rsidR="005340BB">
      <w:rPr>
        <w:szCs w:val="16"/>
      </w:rPr>
      <w:fldChar w:fldCharType="end"/>
    </w:r>
  </w:p>
  <w:p w:rsidR="000A3F3D" w:rsidRPr="008F03A9" w:rsidRDefault="000A3F3D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05pt;height:122.95pt" o:allowincell="f" o:bullet="t" o:allowoverlap="f">
        <v:imagedata r:id="rId1" o:title="recht"/>
      </v:shape>
    </w:pict>
  </w:numPicBullet>
  <w:abstractNum w:abstractNumId="0" w15:restartNumberingAfterBreak="0">
    <w:nsid w:val="FFFFFF7C"/>
    <w:multiLevelType w:val="singleLevel"/>
    <w:tmpl w:val="E506D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AC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28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0AD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6F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6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32A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34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4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8E7946"/>
    <w:multiLevelType w:val="hybridMultilevel"/>
    <w:tmpl w:val="6E6E0F20"/>
    <w:lvl w:ilvl="0" w:tplc="A5787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6B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AB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A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4D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84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8A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E3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9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7a66629a-b86a-44c5-8e5d-66ff94421c9b"/>
    <w:docVar w:name="EDV2000DocumentId" w:val="9f2ce719-726d-4b79-b308-17a620958bed"/>
  </w:docVars>
  <w:rsids>
    <w:rsidRoot w:val="00AB7DF3"/>
    <w:rsid w:val="00000F4D"/>
    <w:rsid w:val="00011568"/>
    <w:rsid w:val="00013A85"/>
    <w:rsid w:val="00020E84"/>
    <w:rsid w:val="000434A1"/>
    <w:rsid w:val="00057257"/>
    <w:rsid w:val="00062498"/>
    <w:rsid w:val="00070DD8"/>
    <w:rsid w:val="0007449B"/>
    <w:rsid w:val="0007494F"/>
    <w:rsid w:val="00074BC5"/>
    <w:rsid w:val="00075AE1"/>
    <w:rsid w:val="000822CA"/>
    <w:rsid w:val="00097444"/>
    <w:rsid w:val="000A3F3D"/>
    <w:rsid w:val="000A59A8"/>
    <w:rsid w:val="000A7697"/>
    <w:rsid w:val="000C155F"/>
    <w:rsid w:val="000C35CE"/>
    <w:rsid w:val="000C35FF"/>
    <w:rsid w:val="000C57A7"/>
    <w:rsid w:val="000D276B"/>
    <w:rsid w:val="000E09A1"/>
    <w:rsid w:val="000E677F"/>
    <w:rsid w:val="0011133E"/>
    <w:rsid w:val="00115D78"/>
    <w:rsid w:val="00123BAD"/>
    <w:rsid w:val="0012586F"/>
    <w:rsid w:val="00136D47"/>
    <w:rsid w:val="00137E29"/>
    <w:rsid w:val="001402C4"/>
    <w:rsid w:val="00142C8E"/>
    <w:rsid w:val="00151FA1"/>
    <w:rsid w:val="0015595E"/>
    <w:rsid w:val="00171433"/>
    <w:rsid w:val="001777EC"/>
    <w:rsid w:val="00182C75"/>
    <w:rsid w:val="001942A0"/>
    <w:rsid w:val="001D500D"/>
    <w:rsid w:val="001E23DD"/>
    <w:rsid w:val="001E6695"/>
    <w:rsid w:val="00203566"/>
    <w:rsid w:val="00204DF2"/>
    <w:rsid w:val="00205008"/>
    <w:rsid w:val="0022618E"/>
    <w:rsid w:val="00227D7E"/>
    <w:rsid w:val="002620CB"/>
    <w:rsid w:val="00273EFE"/>
    <w:rsid w:val="0028030E"/>
    <w:rsid w:val="002829D8"/>
    <w:rsid w:val="00283C9E"/>
    <w:rsid w:val="002B07D1"/>
    <w:rsid w:val="002B5E51"/>
    <w:rsid w:val="002E01E2"/>
    <w:rsid w:val="002F4C87"/>
    <w:rsid w:val="002F6046"/>
    <w:rsid w:val="002F66AE"/>
    <w:rsid w:val="00300713"/>
    <w:rsid w:val="003024BD"/>
    <w:rsid w:val="0030426E"/>
    <w:rsid w:val="00306017"/>
    <w:rsid w:val="0031288D"/>
    <w:rsid w:val="0031721E"/>
    <w:rsid w:val="003229BC"/>
    <w:rsid w:val="00322A21"/>
    <w:rsid w:val="00324071"/>
    <w:rsid w:val="00351943"/>
    <w:rsid w:val="00355AE8"/>
    <w:rsid w:val="00357841"/>
    <w:rsid w:val="00373445"/>
    <w:rsid w:val="003776A0"/>
    <w:rsid w:val="00382D1A"/>
    <w:rsid w:val="0038433F"/>
    <w:rsid w:val="0039655D"/>
    <w:rsid w:val="003A270E"/>
    <w:rsid w:val="003A354A"/>
    <w:rsid w:val="003C1405"/>
    <w:rsid w:val="003C183B"/>
    <w:rsid w:val="003D0EF6"/>
    <w:rsid w:val="003E248B"/>
    <w:rsid w:val="003E7283"/>
    <w:rsid w:val="003F2893"/>
    <w:rsid w:val="0040112E"/>
    <w:rsid w:val="00404510"/>
    <w:rsid w:val="004122F8"/>
    <w:rsid w:val="0046446C"/>
    <w:rsid w:val="00485F9F"/>
    <w:rsid w:val="004A441F"/>
    <w:rsid w:val="004A5D13"/>
    <w:rsid w:val="004C3EA0"/>
    <w:rsid w:val="004D2B90"/>
    <w:rsid w:val="004D398C"/>
    <w:rsid w:val="004E1E24"/>
    <w:rsid w:val="004E2183"/>
    <w:rsid w:val="00504208"/>
    <w:rsid w:val="00505548"/>
    <w:rsid w:val="005138FC"/>
    <w:rsid w:val="00520D1C"/>
    <w:rsid w:val="00521B5D"/>
    <w:rsid w:val="005340BB"/>
    <w:rsid w:val="00535FE6"/>
    <w:rsid w:val="00541D81"/>
    <w:rsid w:val="00543DEF"/>
    <w:rsid w:val="00554580"/>
    <w:rsid w:val="00587B72"/>
    <w:rsid w:val="005A1236"/>
    <w:rsid w:val="005A7EB6"/>
    <w:rsid w:val="005B1234"/>
    <w:rsid w:val="005B1CFE"/>
    <w:rsid w:val="005C5258"/>
    <w:rsid w:val="005E01C3"/>
    <w:rsid w:val="005E162E"/>
    <w:rsid w:val="005E1DB6"/>
    <w:rsid w:val="005F0B63"/>
    <w:rsid w:val="00601862"/>
    <w:rsid w:val="00610C9F"/>
    <w:rsid w:val="00615DCA"/>
    <w:rsid w:val="00641226"/>
    <w:rsid w:val="00654DC2"/>
    <w:rsid w:val="00656A0A"/>
    <w:rsid w:val="00660209"/>
    <w:rsid w:val="0066626D"/>
    <w:rsid w:val="006852C9"/>
    <w:rsid w:val="006A70C2"/>
    <w:rsid w:val="006C7A8D"/>
    <w:rsid w:val="006F041D"/>
    <w:rsid w:val="006F7B78"/>
    <w:rsid w:val="00712E76"/>
    <w:rsid w:val="00713494"/>
    <w:rsid w:val="007308EA"/>
    <w:rsid w:val="007374C0"/>
    <w:rsid w:val="00746E6D"/>
    <w:rsid w:val="00746F7E"/>
    <w:rsid w:val="00747712"/>
    <w:rsid w:val="0075567F"/>
    <w:rsid w:val="00766199"/>
    <w:rsid w:val="0077749F"/>
    <w:rsid w:val="007911A8"/>
    <w:rsid w:val="00794550"/>
    <w:rsid w:val="007B3B1D"/>
    <w:rsid w:val="007B7E5E"/>
    <w:rsid w:val="007C0A6E"/>
    <w:rsid w:val="007C1002"/>
    <w:rsid w:val="0080735F"/>
    <w:rsid w:val="0082225C"/>
    <w:rsid w:val="00832FCC"/>
    <w:rsid w:val="00870549"/>
    <w:rsid w:val="0087062A"/>
    <w:rsid w:val="00890682"/>
    <w:rsid w:val="008B1A6B"/>
    <w:rsid w:val="008B3259"/>
    <w:rsid w:val="008B354D"/>
    <w:rsid w:val="008B5B5A"/>
    <w:rsid w:val="008E114B"/>
    <w:rsid w:val="008E35F8"/>
    <w:rsid w:val="008E4D70"/>
    <w:rsid w:val="008F212E"/>
    <w:rsid w:val="008F49DB"/>
    <w:rsid w:val="008F7A6A"/>
    <w:rsid w:val="009067A6"/>
    <w:rsid w:val="00917A33"/>
    <w:rsid w:val="0092458C"/>
    <w:rsid w:val="00927A43"/>
    <w:rsid w:val="0093660F"/>
    <w:rsid w:val="0094412A"/>
    <w:rsid w:val="00953F86"/>
    <w:rsid w:val="00960926"/>
    <w:rsid w:val="00982A7B"/>
    <w:rsid w:val="009A14FD"/>
    <w:rsid w:val="009C4883"/>
    <w:rsid w:val="009C5BE4"/>
    <w:rsid w:val="009D2695"/>
    <w:rsid w:val="009F4E4A"/>
    <w:rsid w:val="00A06647"/>
    <w:rsid w:val="00A1053A"/>
    <w:rsid w:val="00A1459D"/>
    <w:rsid w:val="00A205BB"/>
    <w:rsid w:val="00A3299E"/>
    <w:rsid w:val="00A46E0A"/>
    <w:rsid w:val="00A5390B"/>
    <w:rsid w:val="00A53A66"/>
    <w:rsid w:val="00A76CE2"/>
    <w:rsid w:val="00A77EAA"/>
    <w:rsid w:val="00A80E39"/>
    <w:rsid w:val="00A87885"/>
    <w:rsid w:val="00AA190C"/>
    <w:rsid w:val="00AA3815"/>
    <w:rsid w:val="00AB1796"/>
    <w:rsid w:val="00AB7DF3"/>
    <w:rsid w:val="00AE483D"/>
    <w:rsid w:val="00AE6239"/>
    <w:rsid w:val="00AF29FC"/>
    <w:rsid w:val="00AF318B"/>
    <w:rsid w:val="00B14405"/>
    <w:rsid w:val="00B14D3E"/>
    <w:rsid w:val="00B235F7"/>
    <w:rsid w:val="00B316A4"/>
    <w:rsid w:val="00B413C5"/>
    <w:rsid w:val="00B7313F"/>
    <w:rsid w:val="00B82698"/>
    <w:rsid w:val="00B867E5"/>
    <w:rsid w:val="00B872CC"/>
    <w:rsid w:val="00B943EA"/>
    <w:rsid w:val="00BA5269"/>
    <w:rsid w:val="00BB7757"/>
    <w:rsid w:val="00BC2997"/>
    <w:rsid w:val="00BC4D72"/>
    <w:rsid w:val="00BD46E2"/>
    <w:rsid w:val="00C11DA6"/>
    <w:rsid w:val="00C155D7"/>
    <w:rsid w:val="00C17B62"/>
    <w:rsid w:val="00C379E5"/>
    <w:rsid w:val="00C50A3E"/>
    <w:rsid w:val="00C62023"/>
    <w:rsid w:val="00C620B0"/>
    <w:rsid w:val="00C63545"/>
    <w:rsid w:val="00C65AC0"/>
    <w:rsid w:val="00C70612"/>
    <w:rsid w:val="00C730D3"/>
    <w:rsid w:val="00C810FF"/>
    <w:rsid w:val="00C84C75"/>
    <w:rsid w:val="00C87BBF"/>
    <w:rsid w:val="00C90AD3"/>
    <w:rsid w:val="00CB77E9"/>
    <w:rsid w:val="00CC5536"/>
    <w:rsid w:val="00CE132B"/>
    <w:rsid w:val="00CE359A"/>
    <w:rsid w:val="00CF6003"/>
    <w:rsid w:val="00D004AC"/>
    <w:rsid w:val="00D012FD"/>
    <w:rsid w:val="00D102F4"/>
    <w:rsid w:val="00D1083A"/>
    <w:rsid w:val="00D126DC"/>
    <w:rsid w:val="00D12CB1"/>
    <w:rsid w:val="00D176BA"/>
    <w:rsid w:val="00D203A6"/>
    <w:rsid w:val="00D23FBD"/>
    <w:rsid w:val="00D25B37"/>
    <w:rsid w:val="00D404DD"/>
    <w:rsid w:val="00D40531"/>
    <w:rsid w:val="00D44886"/>
    <w:rsid w:val="00D46F76"/>
    <w:rsid w:val="00D5090D"/>
    <w:rsid w:val="00D740F8"/>
    <w:rsid w:val="00D82154"/>
    <w:rsid w:val="00D87454"/>
    <w:rsid w:val="00DA7A57"/>
    <w:rsid w:val="00DB112F"/>
    <w:rsid w:val="00DD20DA"/>
    <w:rsid w:val="00DD4D66"/>
    <w:rsid w:val="00DF443F"/>
    <w:rsid w:val="00E0126D"/>
    <w:rsid w:val="00E05A50"/>
    <w:rsid w:val="00E15BA4"/>
    <w:rsid w:val="00E30663"/>
    <w:rsid w:val="00E31E36"/>
    <w:rsid w:val="00E34034"/>
    <w:rsid w:val="00E6735A"/>
    <w:rsid w:val="00E74376"/>
    <w:rsid w:val="00E95139"/>
    <w:rsid w:val="00EA4353"/>
    <w:rsid w:val="00EB28A5"/>
    <w:rsid w:val="00ED1A2D"/>
    <w:rsid w:val="00ED3967"/>
    <w:rsid w:val="00EE13E5"/>
    <w:rsid w:val="00EE4933"/>
    <w:rsid w:val="00F074E3"/>
    <w:rsid w:val="00F103C1"/>
    <w:rsid w:val="00F22D2E"/>
    <w:rsid w:val="00F257E2"/>
    <w:rsid w:val="00F37D3A"/>
    <w:rsid w:val="00F60CB6"/>
    <w:rsid w:val="00F65890"/>
    <w:rsid w:val="00F67832"/>
    <w:rsid w:val="00F7145C"/>
    <w:rsid w:val="00F73CBD"/>
    <w:rsid w:val="00F75878"/>
    <w:rsid w:val="00F84918"/>
    <w:rsid w:val="00F93EC5"/>
    <w:rsid w:val="00FB4459"/>
    <w:rsid w:val="00FD428C"/>
    <w:rsid w:val="00FD4B0C"/>
    <w:rsid w:val="00FE2746"/>
    <w:rsid w:val="00FE2EBA"/>
    <w:rsid w:val="00FF3EC8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dv2000.net/Schemas/Print/Data"/>
  <w:attachedSchema w:val="http://www.edv2000.net/Schemas/Print/TB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F9B63-2339-49C0-BD4F-9DBB1D8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182C75"/>
    <w:pPr>
      <w:jc w:val="both"/>
    </w:pPr>
    <w:rPr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Inhalt">
    <w:name w:val="FormularInhalt"/>
    <w:basedOn w:val="Standard"/>
    <w:rsid w:val="000A3F3D"/>
    <w:rPr>
      <w:rFonts w:ascii="Arial" w:hAnsi="Arial"/>
      <w:i/>
      <w:lang w:val="de-AT" w:eastAsia="en-US"/>
    </w:rPr>
  </w:style>
  <w:style w:type="paragraph" w:customStyle="1" w:styleId="SubText">
    <w:name w:val="SubText"/>
    <w:basedOn w:val="FormularInhalt"/>
    <w:rsid w:val="000A3F3D"/>
    <w:rPr>
      <w:sz w:val="14"/>
    </w:rPr>
  </w:style>
  <w:style w:type="paragraph" w:customStyle="1" w:styleId="GruppenText">
    <w:name w:val="GruppenText"/>
    <w:basedOn w:val="Standard"/>
    <w:rsid w:val="000A3F3D"/>
    <w:pPr>
      <w:keepNext/>
    </w:pPr>
    <w:rPr>
      <w:smallCaps/>
      <w:lang w:val="de-AT"/>
    </w:rPr>
  </w:style>
  <w:style w:type="paragraph" w:customStyle="1" w:styleId="ProcessCodeComments">
    <w:name w:val="ProcessCodeComments"/>
    <w:basedOn w:val="Standard"/>
    <w:rsid w:val="000A3F3D"/>
    <w:pPr>
      <w:keepNext/>
    </w:pPr>
    <w:rPr>
      <w:rFonts w:ascii="Consolas" w:hAnsi="Consolas" w:cs="Consolas"/>
      <w:color w:val="4F81BD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C155D7"/>
    <w:rPr>
      <w:sz w:val="16"/>
      <w:szCs w:val="24"/>
      <w:lang w:val="de-DE" w:eastAsia="de-DE"/>
    </w:rPr>
  </w:style>
  <w:style w:type="paragraph" w:styleId="Fuzeile">
    <w:name w:val="footer"/>
    <w:basedOn w:val="Standard"/>
    <w:link w:val="Fu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C155D7"/>
    <w:rPr>
      <w:sz w:val="16"/>
      <w:szCs w:val="24"/>
      <w:lang w:val="de-DE" w:eastAsia="de-DE"/>
    </w:rPr>
  </w:style>
  <w:style w:type="paragraph" w:customStyle="1" w:styleId="ProcessCode">
    <w:name w:val="ProcessCode"/>
    <w:basedOn w:val="ProcessCodeComments"/>
    <w:rsid w:val="005E01C3"/>
    <w:rPr>
      <w:color w:val="auto"/>
    </w:rPr>
  </w:style>
  <w:style w:type="character" w:styleId="Kommentarzeichen">
    <w:name w:val="annotation reference"/>
    <w:rsid w:val="000E09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09A1"/>
    <w:rPr>
      <w:szCs w:val="20"/>
    </w:rPr>
  </w:style>
  <w:style w:type="character" w:customStyle="1" w:styleId="KommentartextZchn">
    <w:name w:val="Kommentartext Zchn"/>
    <w:link w:val="Kommentartext"/>
    <w:rsid w:val="000E09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09A1"/>
    <w:rPr>
      <w:b/>
      <w:bCs/>
    </w:rPr>
  </w:style>
  <w:style w:type="character" w:customStyle="1" w:styleId="KommentarthemaZchn">
    <w:name w:val="Kommentarthema Zchn"/>
    <w:link w:val="Kommentarthema"/>
    <w:rsid w:val="000E09A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E0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09A1"/>
    <w:rPr>
      <w:rFonts w:ascii="Segoe UI" w:hAnsi="Segoe UI" w:cs="Segoe UI"/>
      <w:sz w:val="18"/>
      <w:szCs w:val="18"/>
      <w:lang w:val="de-DE" w:eastAsia="de-DE"/>
    </w:rPr>
  </w:style>
  <w:style w:type="paragraph" w:styleId="Textkrper">
    <w:name w:val="Body Text"/>
    <w:basedOn w:val="Standard"/>
    <w:link w:val="TextkrperZchn"/>
    <w:rsid w:val="0094412A"/>
    <w:pPr>
      <w:tabs>
        <w:tab w:val="left" w:pos="0"/>
        <w:tab w:val="center" w:pos="4788"/>
      </w:tabs>
      <w:spacing w:line="320" w:lineRule="atLeast"/>
    </w:pPr>
    <w:rPr>
      <w:rFonts w:ascii="Book Antiqua" w:hAnsi="Book Antiqua"/>
      <w:sz w:val="14"/>
    </w:rPr>
  </w:style>
  <w:style w:type="character" w:customStyle="1" w:styleId="TextkrperZchn">
    <w:name w:val="Textkörper Zchn"/>
    <w:link w:val="Textkrper"/>
    <w:rsid w:val="0094412A"/>
    <w:rPr>
      <w:rFonts w:ascii="Book Antiqua" w:hAnsi="Book Antiqua"/>
      <w:sz w:val="1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Verzichtserklärung</vt:lpstr>
    </vt:vector>
  </TitlesOfParts>
  <Company>#Rechtsanwaltskammer#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Verzichtserklärung</dc:title>
  <dc:subject/>
  <dc:creator>Franz Müller</dc:creator>
  <cp:keywords>eTHB 2019</cp:keywords>
  <dc:description/>
  <cp:lastModifiedBy>Mag. Franz Müller</cp:lastModifiedBy>
  <cp:revision>17</cp:revision>
  <dcterms:created xsi:type="dcterms:W3CDTF">2018-08-26T16:17:00Z</dcterms:created>
  <dcterms:modified xsi:type="dcterms:W3CDTF">2018-11-28T08:55:00Z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eilage">
    <vt:lpwstr>6</vt:lpwstr>
  </property>
  <property fmtid="{D5CDD505-2E9C-101B-9397-08002B2CF9AE}" pid="3" name="_Strasse">
    <vt:lpwstr>#Straße#</vt:lpwstr>
  </property>
  <property fmtid="{D5CDD505-2E9C-101B-9397-08002B2CF9AE}" pid="4" name="_Adresse">
    <vt:lpwstr>#PLZ# #Adresse#</vt:lpwstr>
  </property>
  <property fmtid="{D5CDD505-2E9C-101B-9397-08002B2CF9AE}" pid="5" name="_Fax">
    <vt:lpwstr>#FAX#</vt:lpwstr>
  </property>
  <property fmtid="{D5CDD505-2E9C-101B-9397-08002B2CF9AE}" pid="6" name="_Fassung">
    <vt:lpwstr>01.01.2019</vt:lpwstr>
  </property>
</Properties>
</file>